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14" w:rsidRPr="00376A14" w:rsidRDefault="00376A14" w:rsidP="00376A14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Виды и форм</w:t>
      </w:r>
      <w:r w:rsidRPr="00376A14">
        <w:rPr>
          <w:b/>
          <w:color w:val="000000"/>
          <w:sz w:val="28"/>
          <w:szCs w:val="28"/>
        </w:rPr>
        <w:t>ы дистанционного обучения</w:t>
      </w:r>
    </w:p>
    <w:p w:rsidR="003306A3" w:rsidRPr="00C7246C" w:rsidRDefault="003306A3" w:rsidP="0044354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246C">
        <w:rPr>
          <w:color w:val="000000"/>
          <w:sz w:val="28"/>
          <w:szCs w:val="28"/>
        </w:rPr>
        <w:t>Дистанционное обучение выступает сегодня одним из перспективных направлений</w:t>
      </w:r>
      <w:r>
        <w:rPr>
          <w:color w:val="000000"/>
          <w:sz w:val="28"/>
          <w:szCs w:val="28"/>
        </w:rPr>
        <w:t xml:space="preserve">, </w:t>
      </w:r>
      <w:r w:rsidRPr="00C7246C">
        <w:rPr>
          <w:color w:val="000000"/>
          <w:sz w:val="28"/>
          <w:szCs w:val="28"/>
        </w:rPr>
        <w:t>как один из факторов повышения качества образования.</w:t>
      </w:r>
    </w:p>
    <w:p w:rsidR="003306A3" w:rsidRPr="00C7246C" w:rsidRDefault="003306A3" w:rsidP="0044354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246C">
        <w:rPr>
          <w:sz w:val="28"/>
          <w:szCs w:val="28"/>
        </w:rPr>
        <w:t>Дистанцио</w:t>
      </w:r>
      <w:r>
        <w:rPr>
          <w:sz w:val="28"/>
          <w:szCs w:val="28"/>
        </w:rPr>
        <w:t>нная форма обучения дает</w:t>
      </w:r>
      <w:r w:rsidRPr="00C7246C">
        <w:rPr>
          <w:sz w:val="28"/>
          <w:szCs w:val="28"/>
        </w:rPr>
        <w:t xml:space="preserve"> возможность создания систем массового непрерывного самообучения, всеобщего обмена информацией, независимо от временных и пространственных поясов.</w:t>
      </w:r>
    </w:p>
    <w:p w:rsidR="003306A3" w:rsidRPr="00C7246C" w:rsidRDefault="003306A3" w:rsidP="00443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дистанционной форме образования, следует говорить о создании единого информационно-образовательного пространства, куда следует включить всевозможные электронные источники информации (включая сетевые): виртуальные библиотеки, базы данных, консультационные службы, электронные учебные пособия, </w:t>
      </w:r>
      <w:proofErr w:type="spellStart"/>
      <w:r w:rsidRPr="00C72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киберклассы</w:t>
      </w:r>
      <w:proofErr w:type="spellEnd"/>
      <w:r w:rsidRPr="00C724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пр.</w:t>
      </w:r>
    </w:p>
    <w:p w:rsidR="003306A3" w:rsidRPr="00C7246C" w:rsidRDefault="003306A3" w:rsidP="00443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речь идет о дистанционном обучении следует понимать наличие в системе учителя, учебника и ученика. Это взаимодействие учителя и учащихся. Отсюда следует, что главным при организации дистанционной формы обучения является создание электронных курсов, разработка дидактических основ дистанционного обучения, подг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отовка педагогов-координаторов.</w:t>
      </w:r>
    </w:p>
    <w:p w:rsidR="003306A3" w:rsidRPr="00C7246C" w:rsidRDefault="003306A3" w:rsidP="00443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отождествлять дистанционную форму с заочной формой обучения, ибо здесь предусматривается постоянный контакт с преподавателем, с другими учащимися </w:t>
      </w:r>
      <w:proofErr w:type="spellStart"/>
      <w:r w:rsidRPr="00C72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киберкласса</w:t>
      </w:r>
      <w:proofErr w:type="spellEnd"/>
      <w:r w:rsidRPr="00C7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имитация всех видов очного обучения, но специфичными формами.    </w:t>
      </w:r>
    </w:p>
    <w:p w:rsidR="003306A3" w:rsidRPr="00C7246C" w:rsidRDefault="003306A3" w:rsidP="00443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требуются теоретические проработки, экспериментальные проверки, серьезные научно-исследовательские работы. </w:t>
      </w:r>
    </w:p>
    <w:p w:rsidR="003306A3" w:rsidRPr="00C7246C" w:rsidRDefault="003306A3" w:rsidP="00443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6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то, что мы сегодня видим в Интернете и в большинстве своем на компакт-дисках, никак не отвечает элементарным педагогическим требованиям. Отсюда значимость проблемы, связанной с разработкой самих курсов дистанционного обучения и методикой их использования для различных целей базового, углубленного, дополнительного образования.</w:t>
      </w:r>
    </w:p>
    <w:p w:rsidR="003306A3" w:rsidRPr="00F767F1" w:rsidRDefault="003306A3" w:rsidP="004435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246C">
        <w:rPr>
          <w:b/>
          <w:bCs/>
          <w:color w:val="000000"/>
          <w:sz w:val="28"/>
          <w:szCs w:val="28"/>
        </w:rPr>
        <w:t>Виды дистанционного обучения</w:t>
      </w:r>
    </w:p>
    <w:p w:rsidR="003306A3" w:rsidRPr="00C7246C" w:rsidRDefault="003306A3" w:rsidP="004435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246C">
        <w:rPr>
          <w:b/>
          <w:bCs/>
          <w:color w:val="000000"/>
          <w:sz w:val="28"/>
          <w:szCs w:val="28"/>
        </w:rPr>
        <w:lastRenderedPageBreak/>
        <w:t>Интернет-технология</w:t>
      </w:r>
      <w:r w:rsidRPr="00C7246C">
        <w:rPr>
          <w:rStyle w:val="apple-converted-space"/>
          <w:color w:val="000000"/>
          <w:sz w:val="28"/>
          <w:szCs w:val="28"/>
        </w:rPr>
        <w:t xml:space="preserve"> </w:t>
      </w:r>
      <w:r w:rsidRPr="00C7246C">
        <w:rPr>
          <w:color w:val="000000"/>
          <w:sz w:val="28"/>
          <w:szCs w:val="28"/>
        </w:rPr>
        <w:t>(сетевая технология) – это ДОТ, основанная на использовании глобальных и локальных компьютерных сетей для обеспечения доступа обучающихся к информационным образовательным ресурсам и для формирования совокупности методических, организационных, технических и программных средств реализации и управления учебным процессом независимо от места нахождения его субъектов.</w:t>
      </w:r>
    </w:p>
    <w:p w:rsidR="003306A3" w:rsidRPr="00C7246C" w:rsidRDefault="001E4410" w:rsidP="004435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Телекоммуникационная </w:t>
      </w:r>
      <w:r w:rsidR="003306A3" w:rsidRPr="00C7246C">
        <w:rPr>
          <w:b/>
          <w:bCs/>
          <w:color w:val="000000"/>
          <w:sz w:val="28"/>
          <w:szCs w:val="28"/>
        </w:rPr>
        <w:t>(информационно-спутниковая) технология</w:t>
      </w:r>
      <w:r w:rsidR="003306A3" w:rsidRPr="00C7246C">
        <w:rPr>
          <w:rStyle w:val="apple-converted-space"/>
          <w:color w:val="000000"/>
          <w:sz w:val="28"/>
          <w:szCs w:val="28"/>
        </w:rPr>
        <w:t xml:space="preserve"> </w:t>
      </w:r>
      <w:r w:rsidR="003306A3" w:rsidRPr="00C7246C">
        <w:rPr>
          <w:color w:val="000000"/>
          <w:sz w:val="28"/>
          <w:szCs w:val="28"/>
        </w:rPr>
        <w:t xml:space="preserve">– это ДОТ, основанная на использовании преимущественно космических спутниковых средств передачи данных и телевещания, а также глобальных и локальных сетей для обеспечения взаимодействия обучающихся с преподавателем и между собой и доступа обучающихся к информационным образовательным ресурсам, представленным в виде цифровых библиотек, </w:t>
      </w:r>
      <w:proofErr w:type="spellStart"/>
      <w:r w:rsidR="003306A3" w:rsidRPr="00C7246C">
        <w:rPr>
          <w:color w:val="000000"/>
          <w:sz w:val="28"/>
          <w:szCs w:val="28"/>
        </w:rPr>
        <w:t>видеолекций</w:t>
      </w:r>
      <w:proofErr w:type="spellEnd"/>
      <w:r w:rsidR="003306A3" w:rsidRPr="00C7246C">
        <w:rPr>
          <w:color w:val="000000"/>
          <w:sz w:val="28"/>
          <w:szCs w:val="28"/>
        </w:rPr>
        <w:t xml:space="preserve"> и других средств обучения.</w:t>
      </w:r>
    </w:p>
    <w:p w:rsidR="003306A3" w:rsidRPr="00C7246C" w:rsidRDefault="003306A3" w:rsidP="004435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246C">
        <w:rPr>
          <w:b/>
          <w:bCs/>
          <w:color w:val="000000"/>
          <w:sz w:val="28"/>
          <w:szCs w:val="28"/>
        </w:rPr>
        <w:t>Педагогические технологии</w:t>
      </w:r>
      <w:r w:rsidRPr="00C7246C">
        <w:rPr>
          <w:rStyle w:val="apple-converted-space"/>
          <w:color w:val="000000"/>
          <w:sz w:val="28"/>
          <w:szCs w:val="28"/>
        </w:rPr>
        <w:t xml:space="preserve"> </w:t>
      </w:r>
      <w:r w:rsidRPr="00C7246C">
        <w:rPr>
          <w:color w:val="000000"/>
          <w:sz w:val="28"/>
          <w:szCs w:val="28"/>
        </w:rPr>
        <w:t>дистанционного обучения – педагогические технологии опосредованного и непосредственного общения с использованием электронных телекоммуникаций и дидактических средств.</w:t>
      </w:r>
    </w:p>
    <w:p w:rsidR="003306A3" w:rsidRPr="00C7246C" w:rsidRDefault="003306A3" w:rsidP="004435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246C">
        <w:rPr>
          <w:b/>
          <w:bCs/>
          <w:color w:val="000000"/>
          <w:sz w:val="28"/>
          <w:szCs w:val="28"/>
        </w:rPr>
        <w:t>Информационные технологии</w:t>
      </w:r>
      <w:r w:rsidRPr="00C7246C">
        <w:rPr>
          <w:rStyle w:val="apple-converted-space"/>
          <w:color w:val="000000"/>
          <w:sz w:val="28"/>
          <w:szCs w:val="28"/>
        </w:rPr>
        <w:t xml:space="preserve"> </w:t>
      </w:r>
      <w:r w:rsidRPr="00C7246C">
        <w:rPr>
          <w:color w:val="000000"/>
          <w:sz w:val="28"/>
          <w:szCs w:val="28"/>
        </w:rPr>
        <w:t>дистанционного обучения – технологии создания, передачи и хранения учебных материалов, организации и сопровождения учебного процесса дистанционного обучения.</w:t>
      </w:r>
    </w:p>
    <w:p w:rsidR="003306A3" w:rsidRPr="00C7246C" w:rsidRDefault="003306A3" w:rsidP="004435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246C">
        <w:rPr>
          <w:b/>
          <w:bCs/>
          <w:color w:val="000000"/>
          <w:sz w:val="28"/>
          <w:szCs w:val="28"/>
        </w:rPr>
        <w:t>Электронный банк знаний</w:t>
      </w:r>
      <w:r w:rsidRPr="00C7246C">
        <w:rPr>
          <w:rStyle w:val="apple-converted-space"/>
          <w:color w:val="000000"/>
          <w:sz w:val="28"/>
          <w:szCs w:val="28"/>
        </w:rPr>
        <w:t xml:space="preserve"> </w:t>
      </w:r>
      <w:r w:rsidRPr="00C7246C">
        <w:rPr>
          <w:color w:val="000000"/>
          <w:sz w:val="28"/>
          <w:szCs w:val="28"/>
        </w:rPr>
        <w:t>– совокупность электронных баз данных учебного назначения, связанных системой автоматизированного документооборота и управления учебным процессом.</w:t>
      </w:r>
    </w:p>
    <w:p w:rsidR="003306A3" w:rsidRPr="003306A3" w:rsidRDefault="003306A3" w:rsidP="004435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246C">
        <w:rPr>
          <w:b/>
          <w:bCs/>
          <w:color w:val="000000"/>
          <w:sz w:val="28"/>
          <w:szCs w:val="28"/>
        </w:rPr>
        <w:t>Интерактивный мультимедиа курс</w:t>
      </w:r>
      <w:r w:rsidRPr="00C7246C">
        <w:rPr>
          <w:rStyle w:val="apple-converted-space"/>
          <w:color w:val="000000"/>
          <w:sz w:val="28"/>
          <w:szCs w:val="28"/>
        </w:rPr>
        <w:t xml:space="preserve"> </w:t>
      </w:r>
      <w:r w:rsidRPr="00C7246C">
        <w:rPr>
          <w:color w:val="000000"/>
          <w:sz w:val="28"/>
          <w:szCs w:val="28"/>
        </w:rPr>
        <w:t xml:space="preserve">– учебный материал, представленный в виде гипертекстовой структуры с мультимедиа приложениями, обеспеченный системой навигации по курсу и управления различными его компонентами. </w:t>
      </w:r>
    </w:p>
    <w:p w:rsidR="003306A3" w:rsidRPr="00C7246C" w:rsidRDefault="003306A3" w:rsidP="004435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C7246C">
        <w:rPr>
          <w:b/>
          <w:bCs/>
          <w:color w:val="000000"/>
          <w:sz w:val="28"/>
          <w:szCs w:val="28"/>
        </w:rPr>
        <w:t>Формы организации дистанционных занятий</w:t>
      </w:r>
      <w:r w:rsidR="0044354E">
        <w:rPr>
          <w:b/>
          <w:bCs/>
          <w:color w:val="000000"/>
          <w:sz w:val="28"/>
          <w:szCs w:val="28"/>
        </w:rPr>
        <w:t xml:space="preserve"> </w:t>
      </w:r>
    </w:p>
    <w:p w:rsidR="003306A3" w:rsidRPr="00C7246C" w:rsidRDefault="003306A3" w:rsidP="004435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7246C">
        <w:rPr>
          <w:b/>
          <w:color w:val="000000"/>
          <w:sz w:val="28"/>
          <w:szCs w:val="28"/>
        </w:rPr>
        <w:lastRenderedPageBreak/>
        <w:t>Чат-занятия</w:t>
      </w:r>
      <w:proofErr w:type="spellEnd"/>
      <w:r w:rsidRPr="00C7246C">
        <w:rPr>
          <w:color w:val="000000"/>
          <w:sz w:val="28"/>
          <w:szCs w:val="28"/>
        </w:rPr>
        <w:t xml:space="preserve"> — учебные занятия, осуществляемые с использованием </w:t>
      </w:r>
      <w:proofErr w:type="spellStart"/>
      <w:r w:rsidRPr="00C7246C">
        <w:rPr>
          <w:color w:val="000000"/>
          <w:sz w:val="28"/>
          <w:szCs w:val="28"/>
        </w:rPr>
        <w:t>чат-технологий</w:t>
      </w:r>
      <w:proofErr w:type="spellEnd"/>
      <w:r w:rsidRPr="00C7246C">
        <w:rPr>
          <w:color w:val="000000"/>
          <w:sz w:val="28"/>
          <w:szCs w:val="28"/>
        </w:rPr>
        <w:t xml:space="preserve">. </w:t>
      </w:r>
      <w:proofErr w:type="spellStart"/>
      <w:r w:rsidRPr="00C7246C">
        <w:rPr>
          <w:color w:val="000000"/>
          <w:sz w:val="28"/>
          <w:szCs w:val="28"/>
        </w:rPr>
        <w:t>Чат-занятия</w:t>
      </w:r>
      <w:proofErr w:type="spellEnd"/>
      <w:r w:rsidRPr="00C7246C">
        <w:rPr>
          <w:color w:val="000000"/>
          <w:sz w:val="28"/>
          <w:szCs w:val="28"/>
        </w:rPr>
        <w:t xml:space="preserve"> проводятся синхронно, то есть все участники имеют одновременный доступ к чату.</w:t>
      </w:r>
    </w:p>
    <w:p w:rsidR="003306A3" w:rsidRPr="00C7246C" w:rsidRDefault="003306A3" w:rsidP="004435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7246C">
        <w:rPr>
          <w:b/>
          <w:color w:val="000000"/>
          <w:sz w:val="28"/>
          <w:szCs w:val="28"/>
        </w:rPr>
        <w:t>Веб-занятия</w:t>
      </w:r>
      <w:proofErr w:type="spellEnd"/>
      <w:r w:rsidRPr="00C7246C">
        <w:rPr>
          <w:color w:val="000000"/>
          <w:sz w:val="28"/>
          <w:szCs w:val="28"/>
        </w:rPr>
        <w:t xml:space="preserve"> —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Интернета.</w:t>
      </w:r>
      <w:r>
        <w:rPr>
          <w:color w:val="000000"/>
          <w:sz w:val="28"/>
          <w:szCs w:val="28"/>
        </w:rPr>
        <w:t>(слайд7)</w:t>
      </w:r>
    </w:p>
    <w:p w:rsidR="003306A3" w:rsidRPr="0044354E" w:rsidRDefault="003306A3" w:rsidP="004435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246C">
        <w:rPr>
          <w:b/>
          <w:color w:val="000000"/>
          <w:sz w:val="28"/>
          <w:szCs w:val="28"/>
        </w:rPr>
        <w:t>Телеконференции</w:t>
      </w:r>
      <w:r w:rsidRPr="00C7246C">
        <w:rPr>
          <w:color w:val="000000"/>
          <w:sz w:val="28"/>
          <w:szCs w:val="28"/>
        </w:rPr>
        <w:t xml:space="preserve"> — проводятся, как правило, на основе списков рассылки с использованием электронной почты. Для учебных телеконференций характерно достижение образовательных задач. Также существуют формы дистанционного обучения, при котором учебные материалы высылаются почтой в регионы.</w:t>
      </w:r>
    </w:p>
    <w:p w:rsidR="003306A3" w:rsidRDefault="0044354E" w:rsidP="00443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и примеры приведенные</w:t>
      </w:r>
      <w:r w:rsidR="003306A3" w:rsidRPr="00C7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показывают необходимость создания и расширения дистанционной формы обучения в России и ее регионах. Это необходимо для развития квалифицированного, интеллектуального, высокопрофессионального и просто здорового общества.</w:t>
      </w:r>
    </w:p>
    <w:p w:rsidR="003306A3" w:rsidRPr="00C7246C" w:rsidRDefault="003306A3" w:rsidP="00443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CB" w:rsidRDefault="005369CB"/>
    <w:sectPr w:rsidR="005369CB" w:rsidSect="00C7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B82"/>
    <w:multiLevelType w:val="hybridMultilevel"/>
    <w:tmpl w:val="E88E36E4"/>
    <w:lvl w:ilvl="0" w:tplc="56740D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0260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82DB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C20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9225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E076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966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3EEF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2E5E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2C40DF"/>
    <w:multiLevelType w:val="hybridMultilevel"/>
    <w:tmpl w:val="A76C671E"/>
    <w:lvl w:ilvl="0" w:tplc="7EB2E2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446B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42B8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FC38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3659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BAA4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7403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7838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1A32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95F24D7"/>
    <w:multiLevelType w:val="hybridMultilevel"/>
    <w:tmpl w:val="EF5C6132"/>
    <w:lvl w:ilvl="0" w:tplc="8FE260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A5F0B80"/>
    <w:multiLevelType w:val="hybridMultilevel"/>
    <w:tmpl w:val="9D0AF5FA"/>
    <w:lvl w:ilvl="0" w:tplc="080283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521F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261B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1A14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E45B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6230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40F3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5A0F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74A7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06A3"/>
    <w:rsid w:val="001E4410"/>
    <w:rsid w:val="003306A3"/>
    <w:rsid w:val="00376A14"/>
    <w:rsid w:val="003D6633"/>
    <w:rsid w:val="0044354E"/>
    <w:rsid w:val="005369CB"/>
    <w:rsid w:val="0072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3306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06A3"/>
  </w:style>
  <w:style w:type="character" w:styleId="a5">
    <w:name w:val="Strong"/>
    <w:uiPriority w:val="22"/>
    <w:qFormat/>
    <w:rsid w:val="003306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44FE1-813B-4294-894D-82100E35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6</cp:revision>
  <dcterms:created xsi:type="dcterms:W3CDTF">2020-11-01T15:58:00Z</dcterms:created>
  <dcterms:modified xsi:type="dcterms:W3CDTF">2020-11-06T16:11:00Z</dcterms:modified>
</cp:coreProperties>
</file>